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42"/>
        <w:ind w:left="213" w:right="585" w:firstLine="0"/>
        <w:jc w:val="left"/>
        <w:rPr>
          <w:b/>
          <w:sz w:val="17"/>
        </w:rPr>
      </w:pPr>
      <w:r>
        <w:rPr>
          <w:b/>
          <w:color w:val="766F6F"/>
          <w:sz w:val="17"/>
        </w:rPr>
        <w:t>District of Saanich 770 Vernon Avenue </w:t>
      </w:r>
      <w:r>
        <w:rPr>
          <w:b/>
          <w:color w:val="766F6F"/>
          <w:spacing w:val="-2"/>
          <w:sz w:val="17"/>
        </w:rPr>
        <w:t>Victoria</w:t>
      </w:r>
      <w:r>
        <w:rPr>
          <w:b/>
          <w:color w:val="766F6F"/>
          <w:spacing w:val="-3"/>
          <w:sz w:val="17"/>
        </w:rPr>
        <w:t> </w:t>
      </w:r>
      <w:r>
        <w:rPr>
          <w:b/>
          <w:color w:val="766F6F"/>
          <w:spacing w:val="-2"/>
          <w:sz w:val="17"/>
        </w:rPr>
        <w:t>BC</w:t>
      </w:r>
      <w:r>
        <w:rPr>
          <w:b/>
          <w:color w:val="766F6F"/>
          <w:spacing w:val="-5"/>
          <w:sz w:val="17"/>
        </w:rPr>
        <w:t> </w:t>
      </w:r>
      <w:r>
        <w:rPr>
          <w:b/>
          <w:color w:val="766F6F"/>
          <w:spacing w:val="-2"/>
          <w:sz w:val="17"/>
        </w:rPr>
        <w:t>V8X</w:t>
      </w:r>
      <w:r>
        <w:rPr>
          <w:b/>
          <w:color w:val="766F6F"/>
          <w:spacing w:val="-9"/>
          <w:sz w:val="17"/>
        </w:rPr>
        <w:t> </w:t>
      </w:r>
      <w:r>
        <w:rPr>
          <w:b/>
          <w:color w:val="766F6F"/>
          <w:spacing w:val="-5"/>
          <w:sz w:val="17"/>
        </w:rPr>
        <w:t>2W7</w:t>
      </w:r>
    </w:p>
    <w:p>
      <w:pPr>
        <w:spacing w:line="192" w:lineRule="exact" w:before="0"/>
        <w:ind w:left="213" w:right="0" w:firstLine="0"/>
        <w:jc w:val="left"/>
        <w:rPr>
          <w:b/>
          <w:sz w:val="17"/>
        </w:rPr>
      </w:pPr>
      <w:r>
        <w:rPr>
          <w:b/>
          <w:color w:val="766F6F"/>
          <w:sz w:val="17"/>
        </w:rPr>
        <w:t>t.</w:t>
      </w:r>
      <w:r>
        <w:rPr>
          <w:b/>
          <w:color w:val="766F6F"/>
          <w:spacing w:val="-13"/>
          <w:sz w:val="17"/>
        </w:rPr>
        <w:t> </w:t>
      </w:r>
      <w:r>
        <w:rPr>
          <w:b/>
          <w:color w:val="766F6F"/>
          <w:sz w:val="17"/>
        </w:rPr>
        <w:t>250-475-</w:t>
      </w:r>
      <w:r>
        <w:rPr>
          <w:b/>
          <w:color w:val="766F6F"/>
          <w:spacing w:val="-4"/>
          <w:sz w:val="17"/>
        </w:rPr>
        <w:t>5401</w:t>
      </w:r>
    </w:p>
    <w:p>
      <w:pPr>
        <w:spacing w:line="195" w:lineRule="exact" w:before="0"/>
        <w:ind w:left="213" w:right="0" w:firstLine="0"/>
        <w:jc w:val="left"/>
        <w:rPr>
          <w:b/>
          <w:sz w:val="17"/>
        </w:rPr>
      </w:pPr>
      <w:r>
        <w:rPr>
          <w:b/>
          <w:color w:val="766F6F"/>
          <w:sz w:val="17"/>
        </w:rPr>
        <w:t>f.</w:t>
      </w:r>
      <w:r>
        <w:rPr>
          <w:b/>
          <w:color w:val="766F6F"/>
          <w:spacing w:val="-13"/>
          <w:sz w:val="17"/>
        </w:rPr>
        <w:t> </w:t>
      </w:r>
      <w:r>
        <w:rPr>
          <w:b/>
          <w:color w:val="766F6F"/>
          <w:sz w:val="17"/>
        </w:rPr>
        <w:t>250-475-</w:t>
      </w:r>
      <w:r>
        <w:rPr>
          <w:b/>
          <w:color w:val="766F6F"/>
          <w:spacing w:val="-4"/>
          <w:sz w:val="17"/>
        </w:rPr>
        <w:t>5444</w:t>
      </w:r>
    </w:p>
    <w:p>
      <w:pPr>
        <w:spacing w:before="4"/>
        <w:ind w:left="213" w:right="0" w:firstLine="0"/>
        <w:jc w:val="left"/>
        <w:rPr>
          <w:b/>
          <w:sz w:val="17"/>
        </w:rPr>
      </w:pPr>
      <w:hyperlink r:id="rId6">
        <w:r>
          <w:rPr>
            <w:b/>
            <w:color w:val="7D7D7D"/>
            <w:spacing w:val="-2"/>
            <w:sz w:val="17"/>
          </w:rPr>
          <w:t>businesslicence@saanich.ca</w:t>
        </w:r>
      </w:hyperlink>
    </w:p>
    <w:p>
      <w:pPr>
        <w:pStyle w:val="Title"/>
        <w:spacing w:before="69"/>
        <w:ind w:right="3143" w:firstLine="914"/>
      </w:pPr>
      <w:r>
        <w:rPr>
          <w:b w:val="0"/>
        </w:rPr>
        <w:br w:type="column"/>
      </w:r>
      <w:r>
        <w:rPr/>
        <w:t>District of Saanich Business</w:t>
      </w:r>
      <w:r>
        <w:rPr>
          <w:spacing w:val="-24"/>
        </w:rPr>
        <w:t> </w:t>
      </w:r>
      <w:r>
        <w:rPr/>
        <w:t>Licence</w:t>
      </w:r>
      <w:r>
        <w:rPr>
          <w:spacing w:val="-24"/>
        </w:rPr>
        <w:t> </w:t>
      </w:r>
      <w:r>
        <w:rPr/>
        <w:t>Application</w:t>
      </w:r>
    </w:p>
    <w:p>
      <w:pPr>
        <w:pStyle w:val="Title"/>
        <w:ind w:left="117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6266815</wp:posOffset>
            </wp:positionH>
            <wp:positionV relativeFrom="paragraph">
              <wp:posOffset>-395664</wp:posOffset>
            </wp:positionV>
            <wp:extent cx="1030605" cy="864082"/>
            <wp:effectExtent l="0" t="0" r="0" b="0"/>
            <wp:wrapNone/>
            <wp:docPr id="3" name="Image 3" descr="A black and white logo  Description automatically generated with medium confidenc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A black and white logo  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4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Breakfast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638" w:top="380" w:bottom="820" w:left="420" w:right="320"/>
          <w:pgNumType w:start="1"/>
          <w:cols w:num="2" w:equalWidth="0">
            <w:col w:w="2555" w:space="799"/>
            <w:col w:w="8146"/>
          </w:cols>
        </w:sectPr>
      </w:pPr>
    </w:p>
    <w:p>
      <w:pPr>
        <w:pStyle w:val="BodyText"/>
        <w:spacing w:before="42"/>
        <w:rPr>
          <w:b/>
          <w:sz w:val="18"/>
        </w:rPr>
      </w:pPr>
    </w:p>
    <w:p>
      <w:pPr>
        <w:spacing w:line="477" w:lineRule="auto" w:before="0"/>
        <w:ind w:left="120" w:right="7602" w:firstLine="0"/>
        <w:jc w:val="left"/>
        <w:rPr>
          <w:b/>
          <w:sz w:val="18"/>
        </w:rPr>
      </w:pPr>
      <w:r>
        <w:rPr>
          <w:b/>
          <w:sz w:val="18"/>
        </w:rPr>
        <w:t>Business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Account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Number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(Office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only): CFS Number (Office use only):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49" w:type="dxa"/>
        <w:tblBorders>
          <w:top w:val="single" w:sz="4" w:space="0" w:color="766F6F"/>
          <w:left w:val="single" w:sz="4" w:space="0" w:color="766F6F"/>
          <w:bottom w:val="single" w:sz="4" w:space="0" w:color="766F6F"/>
          <w:right w:val="single" w:sz="4" w:space="0" w:color="766F6F"/>
          <w:insideH w:val="single" w:sz="4" w:space="0" w:color="766F6F"/>
          <w:insideV w:val="single" w:sz="4" w:space="0" w:color="766F6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5"/>
        <w:gridCol w:w="718"/>
        <w:gridCol w:w="1104"/>
        <w:gridCol w:w="1932"/>
        <w:gridCol w:w="907"/>
        <w:gridCol w:w="2825"/>
      </w:tblGrid>
      <w:tr>
        <w:trPr>
          <w:trHeight w:val="613" w:hRule="atLeast"/>
        </w:trPr>
        <w:tc>
          <w:tcPr>
            <w:tcW w:w="5567" w:type="dxa"/>
            <w:gridSpan w:val="3"/>
            <w:tcBorders>
              <w:bottom w:val="thickThinMediumGap" w:sz="3" w:space="0" w:color="766F6F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Business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Name:</w:t>
            </w:r>
          </w:p>
        </w:tc>
        <w:tc>
          <w:tcPr>
            <w:tcW w:w="5664" w:type="dxa"/>
            <w:gridSpan w:val="3"/>
            <w:tcBorders>
              <w:bottom w:val="thickThinMediumGap" w:sz="3" w:space="0" w:color="766F6F"/>
            </w:tcBorders>
          </w:tcPr>
          <w:p>
            <w:pPr>
              <w:pStyle w:val="TableParagraph"/>
              <w:spacing w:before="1"/>
              <w:ind w:lef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Company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Ownership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(i.e. ABC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Ltd.):</w:t>
            </w:r>
          </w:p>
        </w:tc>
      </w:tr>
      <w:tr>
        <w:trPr>
          <w:trHeight w:val="277" w:hRule="atLeast"/>
        </w:trPr>
        <w:tc>
          <w:tcPr>
            <w:tcW w:w="11231" w:type="dxa"/>
            <w:gridSpan w:val="6"/>
            <w:tcBorders>
              <w:top w:val="double" w:sz="4" w:space="0" w:color="766F6F"/>
            </w:tcBorders>
            <w:shd w:val="clear" w:color="auto" w:fill="000000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Applicant(s)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Name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and Address</w:t>
            </w:r>
          </w:p>
        </w:tc>
      </w:tr>
      <w:tr>
        <w:trPr>
          <w:trHeight w:val="556" w:hRule="atLeast"/>
        </w:trPr>
        <w:tc>
          <w:tcPr>
            <w:tcW w:w="5567" w:type="dxa"/>
            <w:gridSpan w:val="3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4"/>
                <w:sz w:val="16"/>
              </w:rPr>
              <w:t>First</w:t>
            </w:r>
          </w:p>
        </w:tc>
        <w:tc>
          <w:tcPr>
            <w:tcW w:w="5664" w:type="dxa"/>
            <w:gridSpan w:val="3"/>
          </w:tcPr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Last</w:t>
            </w:r>
          </w:p>
        </w:tc>
      </w:tr>
      <w:tr>
        <w:trPr>
          <w:trHeight w:val="549" w:hRule="atLeast"/>
        </w:trPr>
        <w:tc>
          <w:tcPr>
            <w:tcW w:w="5567" w:type="dxa"/>
            <w:gridSpan w:val="3"/>
          </w:tcPr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2839" w:type="dxa"/>
            <w:gridSpan w:val="2"/>
          </w:tcPr>
          <w:p>
            <w:pPr>
              <w:pStyle w:val="TableParagraph"/>
              <w:spacing w:line="180" w:lineRule="exact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2825" w:type="dxa"/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553" w:hRule="atLeast"/>
        </w:trPr>
        <w:tc>
          <w:tcPr>
            <w:tcW w:w="5567" w:type="dxa"/>
            <w:gridSpan w:val="3"/>
            <w:tcBorders>
              <w:bottom w:val="single" w:sz="18" w:space="0" w:color="766F6F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Number:</w:t>
            </w:r>
          </w:p>
        </w:tc>
        <w:tc>
          <w:tcPr>
            <w:tcW w:w="5664" w:type="dxa"/>
            <w:gridSpan w:val="3"/>
            <w:tcBorders>
              <w:bottom w:val="single" w:sz="18" w:space="0" w:color="766F6F"/>
            </w:tcBorders>
          </w:tcPr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Email:</w:t>
            </w:r>
          </w:p>
        </w:tc>
      </w:tr>
      <w:tr>
        <w:trPr>
          <w:trHeight w:val="553" w:hRule="atLeast"/>
        </w:trPr>
        <w:tc>
          <w:tcPr>
            <w:tcW w:w="5567" w:type="dxa"/>
            <w:gridSpan w:val="3"/>
            <w:tcBorders>
              <w:top w:val="single" w:sz="18" w:space="0" w:color="766F6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First</w:t>
            </w:r>
          </w:p>
        </w:tc>
        <w:tc>
          <w:tcPr>
            <w:tcW w:w="5664" w:type="dxa"/>
            <w:gridSpan w:val="3"/>
            <w:tcBorders>
              <w:top w:val="single" w:sz="18" w:space="0" w:color="766F6F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Last</w:t>
            </w:r>
          </w:p>
        </w:tc>
      </w:tr>
      <w:tr>
        <w:trPr>
          <w:trHeight w:val="553" w:hRule="atLeast"/>
        </w:trPr>
        <w:tc>
          <w:tcPr>
            <w:tcW w:w="5567" w:type="dxa"/>
            <w:gridSpan w:val="3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2839" w:type="dxa"/>
            <w:gridSpan w:val="2"/>
          </w:tcPr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2825" w:type="dxa"/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551" w:hRule="atLeast"/>
        </w:trPr>
        <w:tc>
          <w:tcPr>
            <w:tcW w:w="5567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Number:</w:t>
            </w:r>
          </w:p>
        </w:tc>
        <w:tc>
          <w:tcPr>
            <w:tcW w:w="566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Email:</w:t>
            </w:r>
          </w:p>
        </w:tc>
      </w:tr>
      <w:tr>
        <w:trPr>
          <w:trHeight w:val="290" w:hRule="atLeast"/>
        </w:trPr>
        <w:tc>
          <w:tcPr>
            <w:tcW w:w="1123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Business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496" w:hRule="atLeast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Owners:</w:t>
            </w: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Proposed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Location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Opening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Date:</w:t>
            </w:r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CRA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applicable):</w:t>
            </w:r>
          </w:p>
        </w:tc>
      </w:tr>
      <w:tr>
        <w:trPr>
          <w:trHeight w:val="710" w:hRule="atLeast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Telephone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Number: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391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Cell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Phone </w:t>
            </w:r>
            <w:r>
              <w:rPr>
                <w:spacing w:val="-2"/>
                <w:sz w:val="16"/>
              </w:rPr>
              <w:t>Number:</w:t>
            </w:r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Email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Email:</w:t>
            </w:r>
          </w:p>
        </w:tc>
      </w:tr>
      <w:tr>
        <w:trPr>
          <w:trHeight w:val="681" w:hRule="atLeast"/>
        </w:trPr>
        <w:tc>
          <w:tcPr>
            <w:tcW w:w="5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Website: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Zoning:</w:t>
            </w:r>
          </w:p>
        </w:tc>
      </w:tr>
      <w:tr>
        <w:trPr>
          <w:trHeight w:val="268" w:hRule="atLeast"/>
        </w:trPr>
        <w:tc>
          <w:tcPr>
            <w:tcW w:w="1123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Accommodation</w:t>
            </w:r>
            <w:r>
              <w:rPr>
                <w:b/>
                <w:color w:val="FFFFFF"/>
                <w:spacing w:val="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>
        <w:trPr>
          <w:trHeight w:val="1060" w:hRule="atLeast"/>
        </w:trPr>
        <w:tc>
          <w:tcPr>
            <w:tcW w:w="5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sleeping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units:</w:t>
            </w: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auto" w:before="10"/>
              <w:ind w:left="78" w:right="298"/>
              <w:rPr>
                <w:sz w:val="16"/>
              </w:rPr>
            </w:pPr>
            <w:r>
              <w:rPr>
                <w:sz w:val="16"/>
              </w:rPr>
              <w:t>Sleeping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sq.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Max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430sq.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sz w:val="16"/>
              </w:rPr>
              <w:t>),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multiple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 (Common areas, kitchens, and outdoor space are </w:t>
            </w:r>
            <w:r>
              <w:rPr>
                <w:b/>
                <w:sz w:val="16"/>
              </w:rPr>
              <w:t>not </w:t>
            </w:r>
            <w:r>
              <w:rPr>
                <w:sz w:val="16"/>
              </w:rPr>
              <w:t>included):</w:t>
            </w:r>
          </w:p>
        </w:tc>
      </w:tr>
      <w:tr>
        <w:trPr>
          <w:trHeight w:val="681" w:hRule="atLeast"/>
        </w:trPr>
        <w:tc>
          <w:tcPr>
            <w:tcW w:w="11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95"/>
              <w:rPr>
                <w:sz w:val="16"/>
              </w:rPr>
            </w:pPr>
            <w:r>
              <w:rPr>
                <w:sz w:val="16"/>
              </w:rPr>
              <w:t>Parking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Space(s)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Provided:</w:t>
            </w:r>
          </w:p>
        </w:tc>
      </w:tr>
      <w:tr>
        <w:trPr>
          <w:trHeight w:val="1161" w:hRule="atLeast"/>
        </w:trPr>
        <w:tc>
          <w:tcPr>
            <w:tcW w:w="11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31" w:val="left" w:leader="none"/>
                <w:tab w:pos="6284" w:val="left" w:leader="none"/>
              </w:tabs>
              <w:spacing w:line="316" w:lineRule="exac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168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-253</wp:posOffset>
                      </wp:positionV>
                      <wp:extent cx="4230370" cy="20574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230370" cy="205740"/>
                                <a:chExt cx="4230370" cy="2057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23037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0370" h="205740">
                                      <a:moveTo>
                                        <a:pt x="42299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4229989" y="205740"/>
                                      </a:lnTo>
                                      <a:lnTo>
                                        <a:pt x="4229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5pt;margin-top:-.02pt;width:333.1pt;height:16.2pt;mso-position-horizontal-relative:column;mso-position-vertical-relative:paragraph;z-index:-15884800" id="docshapegroup3" coordorigin="113,0" coordsize="6662,324">
                      <v:rect style="position:absolute;left:113;top:-1;width:6662;height:324" id="docshape4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ANYONE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RENOVATING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ALTERING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PREMISES?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YES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NO</w:t>
            </w:r>
          </w:p>
          <w:p>
            <w:pPr>
              <w:pStyle w:val="TableParagraph"/>
              <w:spacing w:before="103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proposed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changes: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header="0" w:footer="638" w:top="380" w:bottom="820" w:left="420" w:right="320"/>
        </w:sectPr>
      </w:pPr>
    </w:p>
    <w:p>
      <w:pPr>
        <w:pStyle w:val="Heading1"/>
        <w:ind w:right="170"/>
        <w:rPr>
          <w:u w:val="none"/>
        </w:rPr>
      </w:pPr>
      <w:r>
        <w:rPr>
          <w:u w:val="single"/>
        </w:rPr>
        <w:t>Applicant</w:t>
      </w:r>
      <w:r>
        <w:rPr>
          <w:spacing w:val="-19"/>
          <w:u w:val="single"/>
        </w:rPr>
        <w:t> </w:t>
      </w:r>
      <w:r>
        <w:rPr>
          <w:spacing w:val="-2"/>
          <w:u w:val="single"/>
        </w:rPr>
        <w:t>Checklist</w:t>
      </w:r>
    </w:p>
    <w:p>
      <w:pPr>
        <w:pStyle w:val="Heading2"/>
        <w:spacing w:before="219"/>
        <w:ind w:left="5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402336</wp:posOffset>
                </wp:positionH>
                <wp:positionV relativeFrom="paragraph">
                  <wp:posOffset>142047</wp:posOffset>
                </wp:positionV>
                <wp:extent cx="76835" cy="14160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68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3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68pt;margin-top:11.184844pt;width:6.05pt;height:11.15pt;mso-position-horizontal-relative:page;mso-position-vertical-relative:paragraph;z-index:-15883264" type="#_x0000_t202" id="docshape5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382385</wp:posOffset>
                </wp:positionH>
                <wp:positionV relativeFrom="paragraph">
                  <wp:posOffset>156801</wp:posOffset>
                </wp:positionV>
                <wp:extent cx="126364" cy="1206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6364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0650">
                              <a:moveTo>
                                <a:pt x="126076" y="0"/>
                              </a:moveTo>
                              <a:lnTo>
                                <a:pt x="0" y="0"/>
                              </a:lnTo>
                              <a:lnTo>
                                <a:pt x="0" y="120533"/>
                              </a:lnTo>
                              <a:lnTo>
                                <a:pt x="126076" y="120533"/>
                              </a:lnTo>
                              <a:lnTo>
                                <a:pt x="12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1091pt;margin-top:12.346567pt;width:9.9273pt;height:9.4908pt;mso-position-horizontal-relative:page;mso-position-vertical-relative:paragraph;z-index:1573171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382385</wp:posOffset>
                </wp:positionH>
                <wp:positionV relativeFrom="paragraph">
                  <wp:posOffset>156801</wp:posOffset>
                </wp:positionV>
                <wp:extent cx="126364" cy="12128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6364" cy="121285"/>
                          <a:chExt cx="126364" cy="12128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44" y="10855"/>
                            <a:ext cx="107782" cy="109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113664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07950">
                                <a:moveTo>
                                  <a:pt x="0" y="107833"/>
                                </a:moveTo>
                                <a:lnTo>
                                  <a:pt x="113376" y="107833"/>
                                </a:lnTo>
                                <a:lnTo>
                                  <a:pt x="113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091pt;margin-top:12.346567pt;width:9.950pt;height:9.550pt;mso-position-horizontal-relative:page;mso-position-vertical-relative:paragraph;z-index:15732224" id="docshapegroup7" coordorigin="602,247" coordsize="199,191">
                <v:shape style="position:absolute;left:618;top:264;width:170;height:173" type="#_x0000_t75" id="docshape8" stroked="false">
                  <v:imagedata r:id="rId8" o:title=""/>
                </v:shape>
                <v:rect style="position:absolute;left:612;top:256;width:179;height:170" id="docshape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Have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submitted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copy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valid</w:t>
      </w:r>
      <w:r>
        <w:rPr>
          <w:spacing w:val="-11"/>
        </w:rPr>
        <w:t> </w:t>
      </w:r>
      <w:r>
        <w:rPr/>
        <w:t>photo</w:t>
      </w:r>
      <w:r>
        <w:rPr>
          <w:spacing w:val="-14"/>
        </w:rPr>
        <w:t> </w:t>
      </w:r>
      <w:r>
        <w:rPr/>
        <w:t>ID?</w:t>
      </w:r>
      <w:r>
        <w:rPr>
          <w:spacing w:val="-12"/>
        </w:rPr>
        <w:t> </w:t>
      </w:r>
      <w:r>
        <w:rPr/>
        <w:t>Please</w:t>
      </w:r>
      <w:r>
        <w:rPr>
          <w:spacing w:val="-12"/>
        </w:rPr>
        <w:t> </w:t>
      </w:r>
      <w:r>
        <w:rPr/>
        <w:t>submit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valid</w:t>
      </w:r>
      <w:r>
        <w:rPr>
          <w:spacing w:val="-13"/>
        </w:rPr>
        <w:t> </w:t>
      </w:r>
      <w:r>
        <w:rPr/>
        <w:t>photo</w:t>
      </w:r>
      <w:r>
        <w:rPr>
          <w:spacing w:val="-14"/>
        </w:rPr>
        <w:t> </w:t>
      </w:r>
      <w:r>
        <w:rPr/>
        <w:t>ID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address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>
          <w:spacing w:val="-2"/>
        </w:rPr>
        <w:t>application.</w:t>
      </w:r>
    </w:p>
    <w:p>
      <w:pPr>
        <w:spacing w:before="185"/>
        <w:ind w:left="568" w:right="287" w:firstLine="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402336</wp:posOffset>
                </wp:positionH>
                <wp:positionV relativeFrom="paragraph">
                  <wp:posOffset>120850</wp:posOffset>
                </wp:positionV>
                <wp:extent cx="76835" cy="14160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768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3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68pt;margin-top:9.515821pt;width:6.05pt;height:11.15pt;mso-position-horizontal-relative:page;mso-position-vertical-relative:paragraph;z-index:-15883776" type="#_x0000_t202" id="docshape10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368529</wp:posOffset>
                </wp:positionH>
                <wp:positionV relativeFrom="paragraph">
                  <wp:posOffset>134944</wp:posOffset>
                </wp:positionV>
                <wp:extent cx="126364" cy="11811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6364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18110">
                              <a:moveTo>
                                <a:pt x="126076" y="0"/>
                              </a:moveTo>
                              <a:lnTo>
                                <a:pt x="0" y="0"/>
                              </a:lnTo>
                              <a:lnTo>
                                <a:pt x="0" y="117751"/>
                              </a:lnTo>
                              <a:lnTo>
                                <a:pt x="126076" y="117751"/>
                              </a:lnTo>
                              <a:lnTo>
                                <a:pt x="12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018101pt;margin-top:10.625571pt;width:9.9273pt;height:9.271773pt;mso-position-horizontal-relative:page;mso-position-vertical-relative:paragraph;z-index:15731200" id="docshape11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368530</wp:posOffset>
                </wp:positionH>
                <wp:positionV relativeFrom="paragraph">
                  <wp:posOffset>134944</wp:posOffset>
                </wp:positionV>
                <wp:extent cx="126364" cy="11811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6364" cy="118110"/>
                          <a:chExt cx="126364" cy="11811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9" y="4785"/>
                            <a:ext cx="107782" cy="109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349" y="6349"/>
                            <a:ext cx="11366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05410">
                                <a:moveTo>
                                  <a:pt x="0" y="105052"/>
                                </a:moveTo>
                                <a:lnTo>
                                  <a:pt x="113376" y="105052"/>
                                </a:lnTo>
                                <a:lnTo>
                                  <a:pt x="113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5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018127pt;margin-top:10.625548pt;width:9.950pt;height:9.3pt;mso-position-horizontal-relative:page;mso-position-vertical-relative:paragraph;z-index:15732736" id="docshapegroup12" coordorigin="580,213" coordsize="199,186">
                <v:shape style="position:absolute;left:604;top:220;width:170;height:173" type="#_x0000_t75" id="docshape13" stroked="false">
                  <v:imagedata r:id="rId9" o:title=""/>
                </v:shape>
                <v:rect style="position:absolute;left:590;top:222;width:179;height:166" id="docshape14" filled="false" stroked="true" strokeweight=".999946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Confirm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sz w:val="20"/>
        </w:rPr>
        <w:t>Home</w:t>
      </w:r>
      <w:r>
        <w:rPr>
          <w:spacing w:val="-10"/>
          <w:sz w:val="20"/>
        </w:rPr>
        <w:t> </w:t>
      </w:r>
      <w:r>
        <w:rPr>
          <w:sz w:val="20"/>
        </w:rPr>
        <w:t>Occupation</w:t>
      </w:r>
      <w:r>
        <w:rPr>
          <w:spacing w:val="-7"/>
          <w:sz w:val="20"/>
        </w:rPr>
        <w:t> </w:t>
      </w:r>
      <w:r>
        <w:rPr>
          <w:sz w:val="20"/>
        </w:rPr>
        <w:t>uses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permitted.</w:t>
      </w:r>
      <w:r>
        <w:rPr>
          <w:spacing w:val="32"/>
          <w:sz w:val="20"/>
        </w:rPr>
        <w:t> </w:t>
      </w:r>
      <w:r>
        <w:rPr>
          <w:sz w:val="20"/>
        </w:rPr>
        <w:t>Home</w:t>
      </w:r>
      <w:r>
        <w:rPr>
          <w:spacing w:val="-10"/>
          <w:sz w:val="20"/>
        </w:rPr>
        <w:t> </w:t>
      </w:r>
      <w:r>
        <w:rPr>
          <w:sz w:val="20"/>
        </w:rPr>
        <w:t>Occupation</w:t>
      </w:r>
      <w:r>
        <w:rPr>
          <w:spacing w:val="-7"/>
          <w:sz w:val="20"/>
        </w:rPr>
        <w:t> </w:t>
      </w:r>
      <w:r>
        <w:rPr>
          <w:sz w:val="20"/>
        </w:rPr>
        <w:t>means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use</w:t>
      </w:r>
      <w:r>
        <w:rPr>
          <w:spacing w:val="-10"/>
          <w:sz w:val="20"/>
        </w:rPr>
        <w:t> </w:t>
      </w:r>
      <w:r>
        <w:rPr>
          <w:sz w:val="20"/>
        </w:rPr>
        <w:t>accessory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residential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10"/>
          <w:sz w:val="20"/>
        </w:rPr>
        <w:t> </w:t>
      </w:r>
      <w:r>
        <w:rPr>
          <w:sz w:val="20"/>
        </w:rPr>
        <w:t>where a resident carries on an occupation or practices a profession. For further information regarding permitted uses, refer to Saanich Zoning Bylaw No. 8200 Section 5.5 or email </w:t>
      </w:r>
      <w:hyperlink r:id="rId10">
        <w:r>
          <w:rPr>
            <w:sz w:val="20"/>
          </w:rPr>
          <w:t>zoning@saanich.ca</w:t>
        </w:r>
      </w:hyperlink>
    </w:p>
    <w:p>
      <w:pPr>
        <w:spacing w:line="247" w:lineRule="auto" w:before="153"/>
        <w:ind w:left="568" w:right="3519" w:firstLine="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374070</wp:posOffset>
                </wp:positionH>
                <wp:positionV relativeFrom="paragraph">
                  <wp:posOffset>93349</wp:posOffset>
                </wp:positionV>
                <wp:extent cx="128905" cy="1206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8905" cy="120650"/>
                          <a:chExt cx="128905" cy="12065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9" y="5602"/>
                            <a:ext cx="107627" cy="111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2890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20650">
                                <a:moveTo>
                                  <a:pt x="128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534"/>
                                </a:lnTo>
                                <a:lnTo>
                                  <a:pt x="128846" y="120534"/>
                                </a:lnTo>
                                <a:lnTo>
                                  <a:pt x="12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1620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07950">
                                <a:moveTo>
                                  <a:pt x="0" y="107834"/>
                                </a:moveTo>
                                <a:lnTo>
                                  <a:pt x="116146" y="107834"/>
                                </a:lnTo>
                                <a:lnTo>
                                  <a:pt x="116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3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454399pt;margin-top:7.350373pt;width:10.15pt;height:9.5pt;mso-position-horizontal-relative:page;mso-position-vertical-relative:paragraph;z-index:15730688" id="docshapegroup15" coordorigin="589,147" coordsize="203,190">
                <v:shape style="position:absolute;left:614;top:155;width:170;height:176" type="#_x0000_t75" id="docshape16" stroked="false">
                  <v:imagedata r:id="rId11" o:title=""/>
                </v:shape>
                <v:rect style="position:absolute;left:589;top:147;width:203;height:190" id="docshape17" filled="true" fillcolor="#ffffff" stroked="false">
                  <v:fill type="solid"/>
                </v:rect>
                <v:rect style="position:absolute;left:599;top:157;width:183;height:170" id="docshape18" filled="false" stroked="true" strokeweight="1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0"/>
        </w:rPr>
        <w:t>Have</w:t>
      </w:r>
      <w:r>
        <w:rPr>
          <w:spacing w:val="-8"/>
          <w:sz w:val="20"/>
        </w:rPr>
        <w:t> </w:t>
      </w:r>
      <w:r>
        <w:rPr>
          <w:sz w:val="20"/>
        </w:rPr>
        <w:t>you</w:t>
      </w:r>
      <w:r>
        <w:rPr>
          <w:spacing w:val="-8"/>
          <w:sz w:val="20"/>
        </w:rPr>
        <w:t> </w:t>
      </w:r>
      <w:r>
        <w:rPr>
          <w:sz w:val="20"/>
        </w:rPr>
        <w:t>read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Saanich</w:t>
      </w:r>
      <w:r>
        <w:rPr>
          <w:spacing w:val="-4"/>
          <w:sz w:val="20"/>
        </w:rPr>
        <w:t> </w:t>
      </w:r>
      <w:r>
        <w:rPr>
          <w:sz w:val="20"/>
        </w:rPr>
        <w:t>Bed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Breakfast</w:t>
      </w:r>
      <w:r>
        <w:rPr>
          <w:spacing w:val="-8"/>
          <w:sz w:val="20"/>
        </w:rPr>
        <w:t> </w:t>
      </w:r>
      <w:r>
        <w:rPr>
          <w:sz w:val="20"/>
        </w:rPr>
        <w:t>Guidelines? </w:t>
      </w:r>
      <w:hyperlink r:id="rId12">
        <w:r>
          <w:rPr>
            <w:color w:val="0000FF"/>
            <w:spacing w:val="-2"/>
            <w:sz w:val="20"/>
            <w:u w:val="single" w:color="0000FF"/>
          </w:rPr>
          <w:t>https://www.saanich.ca/blt</w:t>
        </w:r>
      </w:hyperlink>
    </w:p>
    <w:p>
      <w:pPr>
        <w:pStyle w:val="Heading1"/>
        <w:spacing w:before="200"/>
        <w:rPr>
          <w:u w:val="none"/>
        </w:rPr>
      </w:pPr>
      <w:r>
        <w:rPr>
          <w:u w:val="single"/>
        </w:rPr>
        <w:t>IMPORTANT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NOTICE</w:t>
      </w:r>
    </w:p>
    <w:p>
      <w:pPr>
        <w:pStyle w:val="BodyText"/>
        <w:spacing w:before="20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b/>
          <w:sz w:val="19"/>
        </w:rPr>
      </w:pPr>
      <w:r>
        <w:rPr>
          <w:b/>
          <w:sz w:val="19"/>
        </w:rPr>
        <w:t>Short-Term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Rentals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that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are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not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a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licensed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Bed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Breakfast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or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tourist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accommodation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are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not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permitted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-7"/>
          <w:sz w:val="19"/>
        </w:rPr>
        <w:t> </w:t>
      </w:r>
      <w:r>
        <w:rPr>
          <w:b/>
          <w:spacing w:val="-2"/>
          <w:sz w:val="19"/>
        </w:rPr>
        <w:t>Saanich.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1137" w:hanging="360"/>
        <w:jc w:val="left"/>
        <w:rPr>
          <w:sz w:val="19"/>
        </w:rPr>
      </w:pPr>
      <w:r>
        <w:rPr>
          <w:b/>
          <w:sz w:val="19"/>
        </w:rPr>
        <w:t>Short-Term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Rental</w:t>
      </w:r>
      <w:r>
        <w:rPr>
          <w:b/>
          <w:spacing w:val="-2"/>
          <w:sz w:val="19"/>
        </w:rPr>
        <w:t> </w:t>
      </w:r>
      <w:r>
        <w:rPr>
          <w:sz w:val="19"/>
        </w:rPr>
        <w:t>means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renting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dwelling</w:t>
      </w:r>
      <w:r>
        <w:rPr>
          <w:spacing w:val="-3"/>
          <w:sz w:val="19"/>
        </w:rPr>
        <w:t> </w:t>
      </w:r>
      <w:r>
        <w:rPr>
          <w:sz w:val="19"/>
        </w:rPr>
        <w:t>unit,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3"/>
          <w:sz w:val="19"/>
        </w:rPr>
        <w:t> </w:t>
      </w:r>
      <w:r>
        <w:rPr>
          <w:sz w:val="19"/>
        </w:rPr>
        <w:t>one</w:t>
      </w:r>
      <w:r>
        <w:rPr>
          <w:spacing w:val="-3"/>
          <w:sz w:val="19"/>
        </w:rPr>
        <w:t> </w:t>
      </w:r>
      <w:r>
        <w:rPr>
          <w:sz w:val="19"/>
        </w:rPr>
        <w:t>or</w:t>
      </w:r>
      <w:r>
        <w:rPr>
          <w:spacing w:val="-3"/>
          <w:sz w:val="19"/>
        </w:rPr>
        <w:t> </w:t>
      </w:r>
      <w:r>
        <w:rPr>
          <w:sz w:val="19"/>
        </w:rPr>
        <w:t>more</w:t>
      </w:r>
      <w:r>
        <w:rPr>
          <w:spacing w:val="-3"/>
          <w:sz w:val="19"/>
        </w:rPr>
        <w:t> </w:t>
      </w:r>
      <w:r>
        <w:rPr>
          <w:sz w:val="19"/>
        </w:rPr>
        <w:t>sleeping</w:t>
      </w:r>
      <w:r>
        <w:rPr>
          <w:spacing w:val="-3"/>
          <w:sz w:val="19"/>
        </w:rPr>
        <w:t> </w:t>
      </w:r>
      <w:r>
        <w:rPr>
          <w:sz w:val="19"/>
        </w:rPr>
        <w:t>units</w:t>
      </w:r>
      <w:r>
        <w:rPr>
          <w:spacing w:val="-1"/>
          <w:sz w:val="19"/>
        </w:rPr>
        <w:t> </w:t>
      </w:r>
      <w:r>
        <w:rPr>
          <w:sz w:val="19"/>
        </w:rPr>
        <w:t>in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dwelling</w:t>
      </w:r>
      <w:r>
        <w:rPr>
          <w:spacing w:val="-3"/>
          <w:sz w:val="19"/>
        </w:rPr>
        <w:t> </w:t>
      </w:r>
      <w:r>
        <w:rPr>
          <w:sz w:val="19"/>
        </w:rPr>
        <w:t>unit,</w:t>
      </w:r>
      <w:r>
        <w:rPr>
          <w:spacing w:val="-3"/>
          <w:sz w:val="19"/>
        </w:rPr>
        <w:t> </w:t>
      </w:r>
      <w:r>
        <w:rPr>
          <w:sz w:val="19"/>
        </w:rPr>
        <w:t>for</w:t>
      </w:r>
      <w:r>
        <w:rPr>
          <w:spacing w:val="-3"/>
          <w:sz w:val="19"/>
        </w:rPr>
        <w:t> </w:t>
      </w:r>
      <w:r>
        <w:rPr>
          <w:sz w:val="19"/>
        </w:rPr>
        <w:t>overnight accommodation for a period of less than 30 consecutive days but does not include Bed and Breakfast or Tourist </w:t>
      </w:r>
      <w:r>
        <w:rPr>
          <w:spacing w:val="-2"/>
          <w:sz w:val="19"/>
        </w:rPr>
        <w:t>Accommodation.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35" w:lineRule="auto" w:before="0" w:after="0"/>
        <w:ind w:left="480" w:right="769" w:hanging="360"/>
        <w:jc w:val="left"/>
        <w:rPr>
          <w:sz w:val="19"/>
        </w:rPr>
      </w:pPr>
      <w:r>
        <w:rPr>
          <w:b/>
          <w:sz w:val="19"/>
        </w:rPr>
        <w:t>Bed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Breakfast</w:t>
      </w:r>
      <w:r>
        <w:rPr>
          <w:b/>
          <w:spacing w:val="-3"/>
          <w:sz w:val="19"/>
        </w:rPr>
        <w:t> </w:t>
      </w:r>
      <w:r>
        <w:rPr>
          <w:sz w:val="19"/>
        </w:rPr>
        <w:t>means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home</w:t>
      </w:r>
      <w:r>
        <w:rPr>
          <w:spacing w:val="-4"/>
          <w:sz w:val="19"/>
        </w:rPr>
        <w:t> </w:t>
      </w:r>
      <w:r>
        <w:rPr>
          <w:sz w:val="19"/>
        </w:rPr>
        <w:t>occupation</w:t>
      </w:r>
      <w:r>
        <w:rPr>
          <w:spacing w:val="-4"/>
          <w:sz w:val="19"/>
        </w:rPr>
        <w:t> </w:t>
      </w:r>
      <w:r>
        <w:rPr>
          <w:sz w:val="19"/>
        </w:rPr>
        <w:t>use</w:t>
      </w:r>
      <w:r>
        <w:rPr>
          <w:spacing w:val="-4"/>
          <w:sz w:val="19"/>
        </w:rPr>
        <w:t> </w:t>
      </w:r>
      <w:r>
        <w:rPr>
          <w:sz w:val="19"/>
        </w:rPr>
        <w:t>providing</w:t>
      </w:r>
      <w:r>
        <w:rPr>
          <w:spacing w:val="-4"/>
          <w:sz w:val="19"/>
        </w:rPr>
        <w:t> </w:t>
      </w:r>
      <w:r>
        <w:rPr>
          <w:sz w:val="19"/>
        </w:rPr>
        <w:t>temporary</w:t>
      </w:r>
      <w:r>
        <w:rPr>
          <w:spacing w:val="-3"/>
          <w:sz w:val="19"/>
        </w:rPr>
        <w:t> </w:t>
      </w:r>
      <w:r>
        <w:rPr>
          <w:sz w:val="19"/>
        </w:rPr>
        <w:t>accommodation</w:t>
      </w:r>
      <w:r>
        <w:rPr>
          <w:spacing w:val="-4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guests</w:t>
      </w:r>
      <w:r>
        <w:rPr>
          <w:spacing w:val="-2"/>
          <w:sz w:val="19"/>
        </w:rPr>
        <w:t> </w:t>
      </w:r>
      <w:r>
        <w:rPr>
          <w:sz w:val="19"/>
        </w:rPr>
        <w:t>that</w:t>
      </w:r>
      <w:r>
        <w:rPr>
          <w:spacing w:val="-3"/>
          <w:sz w:val="19"/>
        </w:rPr>
        <w:t> </w:t>
      </w:r>
      <w:r>
        <w:rPr>
          <w:sz w:val="19"/>
        </w:rPr>
        <w:t>involves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use</w:t>
      </w:r>
      <w:r>
        <w:rPr>
          <w:spacing w:val="-4"/>
          <w:sz w:val="19"/>
        </w:rPr>
        <w:t> </w:t>
      </w:r>
      <w:r>
        <w:rPr>
          <w:sz w:val="19"/>
        </w:rPr>
        <w:t>of sleeping units in a dwelling unit where the room rental rate includes breakfast provided on the premises.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37" w:lineRule="auto" w:before="0" w:after="0"/>
        <w:ind w:left="480" w:right="494" w:hanging="360"/>
        <w:jc w:val="left"/>
        <w:rPr>
          <w:sz w:val="19"/>
        </w:rPr>
      </w:pPr>
      <w:r>
        <w:rPr>
          <w:b/>
          <w:sz w:val="19"/>
        </w:rPr>
        <w:t>Tourist Accommodation </w:t>
      </w:r>
      <w:r>
        <w:rPr>
          <w:sz w:val="19"/>
        </w:rPr>
        <w:t>means a use providing for the accommodation of the transient public in</w:t>
      </w:r>
      <w:r>
        <w:rPr>
          <w:spacing w:val="-1"/>
          <w:sz w:val="19"/>
        </w:rPr>
        <w:t> </w:t>
      </w:r>
      <w:r>
        <w:rPr>
          <w:sz w:val="19"/>
        </w:rPr>
        <w:t>individual dwelling units or sleeping</w:t>
      </w:r>
      <w:r>
        <w:rPr>
          <w:spacing w:val="-3"/>
          <w:sz w:val="19"/>
        </w:rPr>
        <w:t> </w:t>
      </w:r>
      <w:r>
        <w:rPr>
          <w:sz w:val="19"/>
        </w:rPr>
        <w:t>units;</w:t>
      </w:r>
      <w:r>
        <w:rPr>
          <w:spacing w:val="-3"/>
          <w:sz w:val="19"/>
        </w:rPr>
        <w:t> </w:t>
      </w:r>
      <w:r>
        <w:rPr>
          <w:sz w:val="19"/>
        </w:rPr>
        <w:t>may</w:t>
      </w:r>
      <w:r>
        <w:rPr>
          <w:spacing w:val="-4"/>
          <w:sz w:val="19"/>
        </w:rPr>
        <w:t> </w:t>
      </w:r>
      <w:r>
        <w:rPr>
          <w:sz w:val="19"/>
        </w:rPr>
        <w:t>include</w:t>
      </w:r>
      <w:r>
        <w:rPr>
          <w:spacing w:val="-4"/>
          <w:sz w:val="19"/>
        </w:rPr>
        <w:t> </w:t>
      </w:r>
      <w:r>
        <w:rPr>
          <w:sz w:val="19"/>
        </w:rPr>
        <w:t>within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principal</w:t>
      </w:r>
      <w:r>
        <w:rPr>
          <w:spacing w:val="-2"/>
          <w:sz w:val="19"/>
        </w:rPr>
        <w:t> </w:t>
      </w:r>
      <w:r>
        <w:rPr>
          <w:sz w:val="19"/>
        </w:rPr>
        <w:t>building</w:t>
      </w:r>
      <w:r>
        <w:rPr>
          <w:spacing w:val="-3"/>
          <w:sz w:val="19"/>
        </w:rPr>
        <w:t> </w:t>
      </w:r>
      <w:r>
        <w:rPr>
          <w:sz w:val="19"/>
        </w:rPr>
        <w:t>licensed</w:t>
      </w:r>
      <w:r>
        <w:rPr>
          <w:spacing w:val="-3"/>
          <w:sz w:val="19"/>
        </w:rPr>
        <w:t> </w:t>
      </w:r>
      <w:r>
        <w:rPr>
          <w:sz w:val="19"/>
        </w:rPr>
        <w:t>premises,</w:t>
      </w:r>
      <w:r>
        <w:rPr>
          <w:spacing w:val="-3"/>
          <w:sz w:val="19"/>
        </w:rPr>
        <w:t> </w:t>
      </w:r>
      <w:r>
        <w:rPr>
          <w:sz w:val="19"/>
        </w:rPr>
        <w:t>dining</w:t>
      </w:r>
      <w:r>
        <w:rPr>
          <w:spacing w:val="-3"/>
          <w:sz w:val="19"/>
        </w:rPr>
        <w:t> </w:t>
      </w:r>
      <w:r>
        <w:rPr>
          <w:sz w:val="19"/>
        </w:rPr>
        <w:t>facilities,</w:t>
      </w:r>
      <w:r>
        <w:rPr>
          <w:spacing w:val="-3"/>
          <w:sz w:val="19"/>
        </w:rPr>
        <w:t> </w:t>
      </w:r>
      <w:r>
        <w:rPr>
          <w:sz w:val="19"/>
        </w:rPr>
        <w:t>meeting</w:t>
      </w:r>
      <w:r>
        <w:rPr>
          <w:spacing w:val="-3"/>
          <w:sz w:val="19"/>
        </w:rPr>
        <w:t> </w:t>
      </w:r>
      <w:r>
        <w:rPr>
          <w:sz w:val="19"/>
        </w:rPr>
        <w:t>rooms,</w:t>
      </w:r>
      <w:r>
        <w:rPr>
          <w:spacing w:val="-3"/>
          <w:sz w:val="19"/>
        </w:rPr>
        <w:t> </w:t>
      </w:r>
      <w:r>
        <w:rPr>
          <w:sz w:val="19"/>
        </w:rPr>
        <w:t>personal</w:t>
      </w:r>
      <w:r>
        <w:rPr>
          <w:spacing w:val="-1"/>
          <w:sz w:val="19"/>
        </w:rPr>
        <w:t> </w:t>
      </w:r>
      <w:r>
        <w:rPr>
          <w:sz w:val="19"/>
        </w:rPr>
        <w:t>services, and retail sales.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37" w:lineRule="auto" w:before="117" w:after="0"/>
        <w:ind w:left="480" w:right="398" w:hanging="360"/>
        <w:jc w:val="both"/>
        <w:rPr>
          <w:sz w:val="19"/>
        </w:rPr>
      </w:pPr>
      <w:r>
        <w:rPr>
          <w:sz w:val="19"/>
        </w:rPr>
        <w:t>Bed and Breakfast hosts are required to display a valid business licence number on their listing. If a listing does not include a valid business license where required by the local government, the short-term rental platform must remove the listing at the request of the District.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35" w:lineRule="auto" w:before="118" w:after="0"/>
        <w:ind w:left="480" w:right="157" w:hanging="360"/>
        <w:jc w:val="left"/>
        <w:rPr>
          <w:sz w:val="19"/>
        </w:rPr>
      </w:pPr>
      <w:r>
        <w:rPr>
          <w:sz w:val="19"/>
        </w:rPr>
        <w:t>All business licences are issued in conformance with the District of Saanich BUSINESS LICENCE BYLAW, 2002, No. 8213 as</w:t>
      </w:r>
      <w:r>
        <w:rPr>
          <w:spacing w:val="40"/>
          <w:sz w:val="19"/>
        </w:rPr>
        <w:t> </w:t>
      </w:r>
      <w:r>
        <w:rPr>
          <w:spacing w:val="-2"/>
          <w:sz w:val="19"/>
        </w:rPr>
        <w:t>amended.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2474" w:right="903" w:hanging="1268"/>
        <w:jc w:val="left"/>
        <w:rPr>
          <w:sz w:val="18"/>
        </w:rPr>
      </w:pP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submitting</w:t>
      </w:r>
      <w:r>
        <w:rPr>
          <w:spacing w:val="-6"/>
          <w:sz w:val="18"/>
        </w:rPr>
        <w:t> </w:t>
      </w:r>
      <w:r>
        <w:rPr>
          <w:sz w:val="18"/>
        </w:rPr>
        <w:t>this</w:t>
      </w:r>
      <w:r>
        <w:rPr>
          <w:spacing w:val="-6"/>
          <w:sz w:val="18"/>
        </w:rPr>
        <w:t> </w:t>
      </w:r>
      <w:r>
        <w:rPr>
          <w:sz w:val="18"/>
        </w:rPr>
        <w:t>business</w:t>
      </w:r>
      <w:r>
        <w:rPr>
          <w:spacing w:val="-6"/>
          <w:sz w:val="18"/>
        </w:rPr>
        <w:t> </w:t>
      </w:r>
      <w:r>
        <w:rPr>
          <w:sz w:val="18"/>
        </w:rPr>
        <w:t>licence</w:t>
      </w:r>
      <w:r>
        <w:rPr>
          <w:spacing w:val="-8"/>
          <w:sz w:val="18"/>
        </w:rPr>
        <w:t> </w:t>
      </w:r>
      <w:r>
        <w:rPr>
          <w:sz w:val="18"/>
        </w:rPr>
        <w:t>application,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listed</w:t>
      </w:r>
      <w:r>
        <w:rPr>
          <w:spacing w:val="-5"/>
          <w:sz w:val="18"/>
        </w:rPr>
        <w:t> </w:t>
      </w:r>
      <w:r>
        <w:rPr>
          <w:sz w:val="18"/>
        </w:rPr>
        <w:t>applicant</w:t>
      </w:r>
      <w:r>
        <w:rPr>
          <w:spacing w:val="-9"/>
          <w:sz w:val="18"/>
        </w:rPr>
        <w:t> </w:t>
      </w:r>
      <w:r>
        <w:rPr>
          <w:sz w:val="18"/>
        </w:rPr>
        <w:t>hereby</w:t>
      </w:r>
      <w:r>
        <w:rPr>
          <w:spacing w:val="-4"/>
          <w:sz w:val="18"/>
        </w:rPr>
        <w:t> </w:t>
      </w:r>
      <w:r>
        <w:rPr>
          <w:sz w:val="18"/>
        </w:rPr>
        <w:t>declares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7"/>
          <w:sz w:val="18"/>
        </w:rPr>
        <w:t> </w:t>
      </w:r>
      <w:r>
        <w:rPr>
          <w:sz w:val="18"/>
        </w:rPr>
        <w:t>all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information</w:t>
      </w:r>
      <w:r>
        <w:rPr>
          <w:spacing w:val="-8"/>
          <w:sz w:val="18"/>
        </w:rPr>
        <w:t> </w:t>
      </w:r>
      <w:r>
        <w:rPr>
          <w:sz w:val="18"/>
        </w:rPr>
        <w:t>is</w:t>
      </w:r>
      <w:r>
        <w:rPr>
          <w:spacing w:val="-9"/>
          <w:sz w:val="18"/>
        </w:rPr>
        <w:t> </w:t>
      </w:r>
      <w:r>
        <w:rPr>
          <w:sz w:val="18"/>
        </w:rPr>
        <w:t>correct and that they will comply with the bylaws and regulations of The District of Saanich.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235"/>
        <w:gridCol w:w="3888"/>
        <w:gridCol w:w="237"/>
        <w:gridCol w:w="2969"/>
      </w:tblGrid>
      <w:tr>
        <w:trPr>
          <w:trHeight w:val="210" w:hRule="atLeast"/>
        </w:trPr>
        <w:tc>
          <w:tcPr>
            <w:tcW w:w="3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Applicant’s Signature</w:t>
            </w:r>
          </w:p>
        </w:tc>
        <w:tc>
          <w:tcPr>
            <w:tcW w:w="23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3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>
      <w:pPr>
        <w:pStyle w:val="BodyText"/>
        <w:spacing w:before="148"/>
        <w:rPr>
          <w:sz w:val="15"/>
        </w:rPr>
      </w:pPr>
    </w:p>
    <w:p>
      <w:pPr>
        <w:spacing w:before="0"/>
        <w:ind w:left="120" w:right="863" w:firstLine="0"/>
        <w:jc w:val="both"/>
        <w:rPr>
          <w:sz w:val="15"/>
        </w:rPr>
      </w:pPr>
      <w:r>
        <w:rPr>
          <w:sz w:val="15"/>
        </w:rPr>
        <w:t>This collection</w:t>
      </w:r>
      <w:r>
        <w:rPr>
          <w:spacing w:val="-2"/>
          <w:sz w:val="15"/>
        </w:rPr>
        <w:t> </w:t>
      </w:r>
      <w:r>
        <w:rPr>
          <w:sz w:val="15"/>
        </w:rPr>
        <w:t>of personal</w:t>
      </w:r>
      <w:r>
        <w:rPr>
          <w:spacing w:val="-2"/>
          <w:sz w:val="15"/>
        </w:rPr>
        <w:t> </w:t>
      </w:r>
      <w:r>
        <w:rPr>
          <w:sz w:val="15"/>
        </w:rPr>
        <w:t>information is authorized</w:t>
      </w:r>
      <w:r>
        <w:rPr>
          <w:spacing w:val="-2"/>
          <w:sz w:val="15"/>
        </w:rPr>
        <w:t> </w:t>
      </w:r>
      <w:r>
        <w:rPr>
          <w:sz w:val="15"/>
        </w:rPr>
        <w:t>under</w:t>
      </w:r>
      <w:r>
        <w:rPr>
          <w:spacing w:val="-1"/>
          <w:sz w:val="15"/>
        </w:rPr>
        <w:t> </w:t>
      </w:r>
      <w:r>
        <w:rPr>
          <w:sz w:val="15"/>
        </w:rPr>
        <w:t>the</w:t>
      </w:r>
      <w:r>
        <w:rPr>
          <w:spacing w:val="-2"/>
          <w:sz w:val="15"/>
        </w:rPr>
        <w:t> </w:t>
      </w:r>
      <w:r>
        <w:rPr>
          <w:sz w:val="15"/>
        </w:rPr>
        <w:t>Local</w:t>
      </w:r>
      <w:r>
        <w:rPr>
          <w:spacing w:val="-1"/>
          <w:sz w:val="15"/>
        </w:rPr>
        <w:t> </w:t>
      </w:r>
      <w:r>
        <w:rPr>
          <w:sz w:val="15"/>
        </w:rPr>
        <w:t>Government Act,</w:t>
      </w:r>
      <w:r>
        <w:rPr>
          <w:spacing w:val="-2"/>
          <w:sz w:val="15"/>
        </w:rPr>
        <w:t> </w:t>
      </w:r>
      <w:r>
        <w:rPr>
          <w:sz w:val="15"/>
        </w:rPr>
        <w:t>Community Charter</w:t>
      </w:r>
      <w:r>
        <w:rPr>
          <w:spacing w:val="-1"/>
          <w:sz w:val="15"/>
        </w:rPr>
        <w:t> </w:t>
      </w:r>
      <w:r>
        <w:rPr>
          <w:sz w:val="15"/>
        </w:rPr>
        <w:t>and</w:t>
      </w:r>
      <w:r>
        <w:rPr>
          <w:spacing w:val="-2"/>
          <w:sz w:val="15"/>
        </w:rPr>
        <w:t> </w:t>
      </w:r>
      <w:r>
        <w:rPr>
          <w:sz w:val="15"/>
        </w:rPr>
        <w:t>section</w:t>
      </w:r>
      <w:r>
        <w:rPr>
          <w:spacing w:val="-2"/>
          <w:sz w:val="15"/>
        </w:rPr>
        <w:t> </w:t>
      </w:r>
      <w:r>
        <w:rPr>
          <w:sz w:val="15"/>
        </w:rPr>
        <w:t>26(c)</w:t>
      </w:r>
      <w:r>
        <w:rPr>
          <w:spacing w:val="-1"/>
          <w:sz w:val="15"/>
        </w:rPr>
        <w:t> </w:t>
      </w:r>
      <w:r>
        <w:rPr>
          <w:sz w:val="15"/>
        </w:rPr>
        <w:t>of the</w:t>
      </w:r>
      <w:r>
        <w:rPr>
          <w:spacing w:val="-2"/>
          <w:sz w:val="15"/>
        </w:rPr>
        <w:t> </w:t>
      </w:r>
      <w:r>
        <w:rPr>
          <w:sz w:val="15"/>
        </w:rPr>
        <w:t>Freedom of Information</w:t>
      </w:r>
      <w:r>
        <w:rPr>
          <w:spacing w:val="-2"/>
          <w:sz w:val="15"/>
        </w:rPr>
        <w:t> </w:t>
      </w:r>
      <w:r>
        <w:rPr>
          <w:sz w:val="15"/>
        </w:rPr>
        <w:t>and Protection of</w:t>
      </w:r>
      <w:r>
        <w:rPr>
          <w:spacing w:val="-1"/>
          <w:sz w:val="15"/>
        </w:rPr>
        <w:t> </w:t>
      </w:r>
      <w:r>
        <w:rPr>
          <w:sz w:val="15"/>
        </w:rPr>
        <w:t>Privacy</w:t>
      </w:r>
      <w:r>
        <w:rPr>
          <w:spacing w:val="-1"/>
          <w:sz w:val="15"/>
        </w:rPr>
        <w:t> </w:t>
      </w:r>
      <w:r>
        <w:rPr>
          <w:sz w:val="15"/>
        </w:rPr>
        <w:t>Act.</w:t>
      </w:r>
      <w:r>
        <w:rPr>
          <w:spacing w:val="37"/>
          <w:sz w:val="15"/>
        </w:rPr>
        <w:t> </w:t>
      </w:r>
      <w:r>
        <w:rPr>
          <w:sz w:val="15"/>
        </w:rPr>
        <w:t>The</w:t>
      </w:r>
      <w:r>
        <w:rPr>
          <w:spacing w:val="-2"/>
          <w:sz w:val="15"/>
        </w:rPr>
        <w:t> </w:t>
      </w:r>
      <w:r>
        <w:rPr>
          <w:sz w:val="15"/>
        </w:rPr>
        <w:t>information</w:t>
      </w:r>
      <w:r>
        <w:rPr>
          <w:spacing w:val="-7"/>
          <w:sz w:val="15"/>
        </w:rPr>
        <w:t> </w:t>
      </w:r>
      <w:r>
        <w:rPr>
          <w:sz w:val="15"/>
        </w:rPr>
        <w:t>will</w:t>
      </w:r>
      <w:r>
        <w:rPr>
          <w:spacing w:val="-2"/>
          <w:sz w:val="15"/>
        </w:rPr>
        <w:t> </w:t>
      </w:r>
      <w:r>
        <w:rPr>
          <w:sz w:val="15"/>
        </w:rPr>
        <w:t>be used</w:t>
      </w:r>
      <w:r>
        <w:rPr>
          <w:spacing w:val="-4"/>
          <w:sz w:val="15"/>
        </w:rPr>
        <w:t> </w:t>
      </w:r>
      <w:r>
        <w:rPr>
          <w:sz w:val="15"/>
        </w:rPr>
        <w:t>for</w:t>
      </w:r>
      <w:r>
        <w:rPr>
          <w:spacing w:val="-2"/>
          <w:sz w:val="15"/>
        </w:rPr>
        <w:t> </w:t>
      </w:r>
      <w:r>
        <w:rPr>
          <w:sz w:val="15"/>
        </w:rPr>
        <w:t>processing</w:t>
      </w:r>
      <w:r>
        <w:rPr>
          <w:spacing w:val="-7"/>
          <w:sz w:val="15"/>
        </w:rPr>
        <w:t> </w:t>
      </w:r>
      <w:r>
        <w:rPr>
          <w:sz w:val="15"/>
        </w:rPr>
        <w:t>this</w:t>
      </w:r>
      <w:r>
        <w:rPr>
          <w:spacing w:val="-1"/>
          <w:sz w:val="15"/>
        </w:rPr>
        <w:t> </w:t>
      </w:r>
      <w:r>
        <w:rPr>
          <w:sz w:val="15"/>
        </w:rPr>
        <w:t>application.</w:t>
      </w:r>
      <w:r>
        <w:rPr>
          <w:spacing w:val="37"/>
          <w:sz w:val="15"/>
        </w:rPr>
        <w:t> </w:t>
      </w:r>
      <w:r>
        <w:rPr>
          <w:sz w:val="15"/>
        </w:rPr>
        <w:t>Questions</w:t>
      </w:r>
      <w:r>
        <w:rPr>
          <w:spacing w:val="-3"/>
          <w:sz w:val="15"/>
        </w:rPr>
        <w:t> </w:t>
      </w:r>
      <w:r>
        <w:rPr>
          <w:sz w:val="15"/>
        </w:rPr>
        <w:t>can</w:t>
      </w:r>
      <w:r>
        <w:rPr>
          <w:spacing w:val="-5"/>
          <w:sz w:val="15"/>
        </w:rPr>
        <w:t> </w:t>
      </w:r>
      <w:r>
        <w:rPr>
          <w:sz w:val="15"/>
        </w:rPr>
        <w:t>be</w:t>
      </w:r>
      <w:r>
        <w:rPr>
          <w:spacing w:val="-2"/>
          <w:sz w:val="15"/>
        </w:rPr>
        <w:t> </w:t>
      </w:r>
      <w:r>
        <w:rPr>
          <w:sz w:val="15"/>
        </w:rPr>
        <w:t>directed</w:t>
      </w:r>
      <w:r>
        <w:rPr>
          <w:spacing w:val="-3"/>
          <w:sz w:val="15"/>
        </w:rPr>
        <w:t> </w:t>
      </w:r>
      <w:r>
        <w:rPr>
          <w:sz w:val="15"/>
        </w:rPr>
        <w:t>to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District's</w:t>
      </w:r>
      <w:r>
        <w:rPr>
          <w:spacing w:val="-1"/>
          <w:sz w:val="15"/>
        </w:rPr>
        <w:t> </w:t>
      </w:r>
      <w:r>
        <w:rPr>
          <w:sz w:val="15"/>
        </w:rPr>
        <w:t>Privacy</w:t>
      </w:r>
      <w:r>
        <w:rPr>
          <w:spacing w:val="-1"/>
          <w:sz w:val="15"/>
        </w:rPr>
        <w:t> </w:t>
      </w:r>
      <w:r>
        <w:rPr>
          <w:sz w:val="15"/>
        </w:rPr>
        <w:t>Officer</w:t>
      </w:r>
      <w:r>
        <w:rPr>
          <w:spacing w:val="-3"/>
          <w:sz w:val="15"/>
        </w:rPr>
        <w:t> </w:t>
      </w:r>
      <w:r>
        <w:rPr>
          <w:sz w:val="15"/>
        </w:rPr>
        <w:t>at</w:t>
      </w:r>
      <w:r>
        <w:rPr>
          <w:spacing w:val="-1"/>
          <w:sz w:val="15"/>
        </w:rPr>
        <w:t> </w:t>
      </w:r>
      <w:r>
        <w:rPr>
          <w:sz w:val="15"/>
        </w:rPr>
        <w:t>770</w:t>
      </w:r>
      <w:r>
        <w:rPr>
          <w:spacing w:val="-3"/>
          <w:sz w:val="15"/>
        </w:rPr>
        <w:t> </w:t>
      </w:r>
      <w:r>
        <w:rPr>
          <w:sz w:val="15"/>
        </w:rPr>
        <w:t>Vernon Avenue, Victoria BC V8X 2W7 t. 250-475-1775, email </w:t>
      </w:r>
      <w:hyperlink r:id="rId13">
        <w:r>
          <w:rPr>
            <w:sz w:val="15"/>
          </w:rPr>
          <w:t>foi@saanich.ca</w:t>
        </w:r>
      </w:hyperlink>
    </w:p>
    <w:p>
      <w:pPr>
        <w:pStyle w:val="BodyText"/>
        <w:spacing w:before="43"/>
        <w:rPr>
          <w:sz w:val="15"/>
        </w:rPr>
      </w:pPr>
    </w:p>
    <w:p>
      <w:pPr>
        <w:tabs>
          <w:tab w:pos="4284" w:val="left" w:leader="none"/>
          <w:tab w:pos="11377" w:val="left" w:leader="none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color w:val="FFFFFF"/>
          <w:sz w:val="20"/>
          <w:highlight w:val="black"/>
        </w:rPr>
        <w:tab/>
        <w:t>THIS</w:t>
      </w:r>
      <w:r>
        <w:rPr>
          <w:b/>
          <w:color w:val="FFFFFF"/>
          <w:spacing w:val="-13"/>
          <w:sz w:val="20"/>
          <w:highlight w:val="black"/>
        </w:rPr>
        <w:t> </w:t>
      </w:r>
      <w:r>
        <w:rPr>
          <w:b/>
          <w:color w:val="FFFFFF"/>
          <w:sz w:val="20"/>
          <w:highlight w:val="black"/>
        </w:rPr>
        <w:t>SECTION</w:t>
      </w:r>
      <w:r>
        <w:rPr>
          <w:b/>
          <w:color w:val="FFFFFF"/>
          <w:spacing w:val="-8"/>
          <w:sz w:val="20"/>
          <w:highlight w:val="black"/>
        </w:rPr>
        <w:t> </w:t>
      </w:r>
      <w:r>
        <w:rPr>
          <w:b/>
          <w:color w:val="FFFFFF"/>
          <w:sz w:val="20"/>
          <w:highlight w:val="black"/>
        </w:rPr>
        <w:t>IS</w:t>
      </w:r>
      <w:r>
        <w:rPr>
          <w:b/>
          <w:color w:val="FFFFFF"/>
          <w:spacing w:val="-14"/>
          <w:sz w:val="20"/>
          <w:highlight w:val="black"/>
        </w:rPr>
        <w:t> </w:t>
      </w:r>
      <w:r>
        <w:rPr>
          <w:b/>
          <w:color w:val="FFFFFF"/>
          <w:sz w:val="20"/>
          <w:highlight w:val="black"/>
        </w:rPr>
        <w:t>FOR</w:t>
      </w:r>
      <w:r>
        <w:rPr>
          <w:b/>
          <w:color w:val="FFFFFF"/>
          <w:spacing w:val="-7"/>
          <w:sz w:val="20"/>
          <w:highlight w:val="black"/>
        </w:rPr>
        <w:t> </w:t>
      </w:r>
      <w:r>
        <w:rPr>
          <w:b/>
          <w:color w:val="FFFFFF"/>
          <w:sz w:val="20"/>
          <w:highlight w:val="black"/>
        </w:rPr>
        <w:t>OFFICE</w:t>
      </w:r>
      <w:r>
        <w:rPr>
          <w:b/>
          <w:color w:val="FFFFFF"/>
          <w:spacing w:val="-11"/>
          <w:sz w:val="20"/>
          <w:highlight w:val="black"/>
        </w:rPr>
        <w:t> </w:t>
      </w:r>
      <w:r>
        <w:rPr>
          <w:b/>
          <w:color w:val="FFFFFF"/>
          <w:sz w:val="20"/>
          <w:highlight w:val="black"/>
        </w:rPr>
        <w:t>USE</w:t>
      </w:r>
      <w:r>
        <w:rPr>
          <w:b/>
          <w:color w:val="FFFFFF"/>
          <w:spacing w:val="-10"/>
          <w:sz w:val="20"/>
          <w:highlight w:val="black"/>
        </w:rPr>
        <w:t> </w:t>
      </w:r>
      <w:r>
        <w:rPr>
          <w:b/>
          <w:color w:val="FFFFFF"/>
          <w:spacing w:val="-4"/>
          <w:sz w:val="20"/>
          <w:highlight w:val="black"/>
        </w:rPr>
        <w:t>ONLY</w:t>
      </w:r>
      <w:r>
        <w:rPr>
          <w:b/>
          <w:color w:val="FFFFFF"/>
          <w:sz w:val="20"/>
          <w:highlight w:val="black"/>
        </w:rPr>
        <w:tab/>
      </w:r>
    </w:p>
    <w:p>
      <w:pPr>
        <w:pStyle w:val="BodyText"/>
        <w:spacing w:before="10"/>
        <w:rPr>
          <w:b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151"/>
        <w:gridCol w:w="1728"/>
        <w:gridCol w:w="4997"/>
        <w:gridCol w:w="1929"/>
      </w:tblGrid>
      <w:tr>
        <w:trPr>
          <w:trHeight w:val="275" w:hRule="atLeast"/>
        </w:trPr>
        <w:tc>
          <w:tcPr>
            <w:tcW w:w="1440" w:type="dxa"/>
          </w:tcPr>
          <w:p>
            <w:pPr>
              <w:pStyle w:val="TableParagraph"/>
              <w:spacing w:before="35"/>
              <w:ind w:lef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Department</w:t>
            </w:r>
          </w:p>
        </w:tc>
        <w:tc>
          <w:tcPr>
            <w:tcW w:w="1151" w:type="dxa"/>
          </w:tcPr>
          <w:p>
            <w:pPr>
              <w:pStyle w:val="TableParagraph"/>
              <w:spacing w:before="35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Approval</w:t>
            </w:r>
          </w:p>
        </w:tc>
        <w:tc>
          <w:tcPr>
            <w:tcW w:w="1728" w:type="dxa"/>
          </w:tcPr>
          <w:p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4997" w:type="dxa"/>
          </w:tcPr>
          <w:p>
            <w:pPr>
              <w:pStyle w:val="TableParagraph"/>
              <w:spacing w:before="35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Comments</w:t>
            </w:r>
          </w:p>
        </w:tc>
        <w:tc>
          <w:tcPr>
            <w:tcW w:w="1929" w:type="dxa"/>
          </w:tcPr>
          <w:p>
            <w:pPr>
              <w:pStyle w:val="TableParagraph"/>
              <w:spacing w:before="35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Bylaw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Rate(s)</w:t>
            </w:r>
          </w:p>
        </w:tc>
      </w:tr>
      <w:tr>
        <w:trPr>
          <w:trHeight w:val="338" w:hRule="atLeast"/>
        </w:trPr>
        <w:tc>
          <w:tcPr>
            <w:tcW w:w="1440" w:type="dxa"/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spacing w:val="-2"/>
                <w:sz w:val="18"/>
              </w:rPr>
              <w:t>Planning</w:t>
            </w:r>
          </w:p>
        </w:tc>
        <w:tc>
          <w:tcPr>
            <w:tcW w:w="11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before="6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Category:</w:t>
            </w:r>
          </w:p>
        </w:tc>
      </w:tr>
      <w:tr>
        <w:trPr>
          <w:trHeight w:val="359" w:hRule="atLeast"/>
        </w:trPr>
        <w:tc>
          <w:tcPr>
            <w:tcW w:w="1440" w:type="dxa"/>
          </w:tcPr>
          <w:p>
            <w:pPr>
              <w:pStyle w:val="TableParagraph"/>
              <w:spacing w:before="75"/>
              <w:rPr>
                <w:sz w:val="18"/>
              </w:rPr>
            </w:pPr>
            <w:r>
              <w:rPr>
                <w:spacing w:val="-4"/>
                <w:sz w:val="18"/>
              </w:rPr>
              <w:t>Fire</w:t>
            </w:r>
          </w:p>
        </w:tc>
        <w:tc>
          <w:tcPr>
            <w:tcW w:w="11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Intermunicipal:</w:t>
            </w:r>
          </w:p>
        </w:tc>
      </w:tr>
      <w:tr>
        <w:trPr>
          <w:trHeight w:val="340" w:hRule="atLeast"/>
        </w:trPr>
        <w:tc>
          <w:tcPr>
            <w:tcW w:w="1440" w:type="dxa"/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spacing w:val="-2"/>
                <w:sz w:val="18"/>
              </w:rPr>
              <w:t>Inspections</w:t>
            </w:r>
          </w:p>
        </w:tc>
        <w:tc>
          <w:tcPr>
            <w:tcW w:w="11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before="66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Fee:</w:t>
            </w:r>
          </w:p>
        </w:tc>
      </w:tr>
      <w:tr>
        <w:trPr>
          <w:trHeight w:val="359" w:hRule="atLeast"/>
        </w:trPr>
        <w:tc>
          <w:tcPr>
            <w:tcW w:w="1440" w:type="dxa"/>
          </w:tcPr>
          <w:p>
            <w:pPr>
              <w:pStyle w:val="TableParagraph"/>
              <w:spacing w:before="73"/>
              <w:rPr>
                <w:sz w:val="18"/>
              </w:rPr>
            </w:pPr>
            <w:r>
              <w:rPr>
                <w:spacing w:val="-5"/>
                <w:sz w:val="18"/>
              </w:rPr>
              <w:t>LBO</w:t>
            </w:r>
          </w:p>
        </w:tc>
        <w:tc>
          <w:tcPr>
            <w:tcW w:w="115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before="73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Inspector:</w:t>
            </w:r>
          </w:p>
        </w:tc>
      </w:tr>
      <w:tr>
        <w:trPr>
          <w:trHeight w:val="1134" w:hRule="atLeast"/>
        </w:trPr>
        <w:tc>
          <w:tcPr>
            <w:tcW w:w="11245" w:type="dxa"/>
            <w:gridSpan w:val="5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Conditions: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217" w:val="left" w:leader="none"/>
                <w:tab w:pos="7786" w:val="left" w:leader="none"/>
              </w:tabs>
              <w:rPr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Max 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breakfast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□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sz w:val="18"/>
              </w:rPr>
              <w:t>Primary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Residency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□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Fire</w:t>
            </w:r>
            <w:r>
              <w:rPr>
                <w:spacing w:val="-2"/>
                <w:sz w:val="18"/>
              </w:rPr>
              <w:t> Extinguishers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258" w:val="left" w:leader="none"/>
                <w:tab w:pos="7786" w:val="left" w:leader="none"/>
              </w:tabs>
              <w:rPr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Smoke </w:t>
            </w:r>
            <w:r>
              <w:rPr>
                <w:spacing w:val="-2"/>
                <w:sz w:val="18"/>
              </w:rPr>
              <w:t>Alarms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□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sz w:val="18"/>
              </w:rPr>
              <w:t>Carbon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Monoxide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(C0)</w:t>
            </w:r>
            <w:r>
              <w:rPr>
                <w:spacing w:val="-2"/>
                <w:sz w:val="18"/>
              </w:rPr>
              <w:t> Alarms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□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sz w:val="18"/>
              </w:rPr>
              <w:t>Egress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Bedrooms</w:t>
            </w:r>
          </w:p>
        </w:tc>
      </w:tr>
    </w:tbl>
    <w:sectPr>
      <w:pgSz w:w="12240" w:h="15840"/>
      <w:pgMar w:header="0" w:footer="638" w:top="700" w:bottom="820" w:left="4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6516369</wp:posOffset>
              </wp:positionH>
              <wp:positionV relativeFrom="page">
                <wp:posOffset>9513368</wp:posOffset>
              </wp:positionV>
              <wp:extent cx="165100" cy="1689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ourier New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99976pt;margin-top:749.084106pt;width:13pt;height:13.3pt;mso-position-horizontal-relative:page;mso-position-vertical-relative:page;z-index:-1588480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ourier New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ourier New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330200</wp:posOffset>
              </wp:positionH>
              <wp:positionV relativeFrom="page">
                <wp:posOffset>9658636</wp:posOffset>
              </wp:positionV>
              <wp:extent cx="4628515" cy="1416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62851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 w:hAnsi="Courier New"/>
                              <w:sz w:val="16"/>
                            </w:rPr>
                          </w:pPr>
                          <w:r>
                            <w:rPr>
                              <w:rFonts w:ascii="Courier New" w:hAnsi="Courier New"/>
                              <w:sz w:val="16"/>
                            </w:rPr>
                            <w:t>District</w:t>
                          </w:r>
                          <w:r>
                            <w:rPr>
                              <w:rFonts w:ascii="Courier New" w:hAnsi="Courier New"/>
                              <w:spacing w:val="-1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ourier New" w:hAnsi="Courier New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Saanich</w:t>
                          </w:r>
                          <w:r>
                            <w:rPr>
                              <w:rFonts w:ascii="Courier New" w:hAnsi="Courier New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Business</w:t>
                          </w:r>
                          <w:r>
                            <w:rPr>
                              <w:rFonts w:ascii="Courier New" w:hAnsi="Courier New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Licence</w:t>
                          </w:r>
                          <w:r>
                            <w:rPr>
                              <w:rFonts w:ascii="Courier New" w:hAnsi="Courier New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Application</w:t>
                          </w:r>
                          <w:r>
                            <w:rPr>
                              <w:rFonts w:ascii="Courier New" w:hAnsi="Courier New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ourier New" w:hAnsi="Courier New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updated</w:t>
                          </w:r>
                          <w:r>
                            <w:rPr>
                              <w:rFonts w:ascii="Courier New" w:hAnsi="Courier New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November</w:t>
                          </w:r>
                          <w:r>
                            <w:rPr>
                              <w:rFonts w:ascii="Courier New" w:hAnsi="Courier New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z w:val="16"/>
                            </w:rPr>
                            <w:t>21,</w:t>
                          </w:r>
                          <w:r>
                            <w:rPr>
                              <w:rFonts w:ascii="Courier New" w:hAnsi="Courier New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ourier New" w:hAnsi="Courier New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pt;margin-top:760.522522pt;width:364.45pt;height:11.15pt;mso-position-horizontal-relative:page;mso-position-vertical-relative:page;z-index:-1588428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 w:hAnsi="Courier New"/>
                        <w:sz w:val="16"/>
                      </w:rPr>
                    </w:pPr>
                    <w:r>
                      <w:rPr>
                        <w:rFonts w:ascii="Courier New" w:hAnsi="Courier New"/>
                        <w:sz w:val="16"/>
                      </w:rPr>
                      <w:t>District</w:t>
                    </w:r>
                    <w:r>
                      <w:rPr>
                        <w:rFonts w:ascii="Courier New" w:hAnsi="Courier New"/>
                        <w:spacing w:val="-17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of</w:t>
                    </w:r>
                    <w:r>
                      <w:rPr>
                        <w:rFonts w:ascii="Courier New" w:hAnsi="Courier New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Saanich</w:t>
                    </w:r>
                    <w:r>
                      <w:rPr>
                        <w:rFonts w:ascii="Courier New" w:hAnsi="Courier New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Business</w:t>
                    </w:r>
                    <w:r>
                      <w:rPr>
                        <w:rFonts w:ascii="Courier New" w:hAnsi="Courier New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Licence</w:t>
                    </w:r>
                    <w:r>
                      <w:rPr>
                        <w:rFonts w:ascii="Courier New" w:hAnsi="Courier New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Application</w:t>
                    </w:r>
                    <w:r>
                      <w:rPr>
                        <w:rFonts w:ascii="Courier New" w:hAnsi="Courier New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–</w:t>
                    </w:r>
                    <w:r>
                      <w:rPr>
                        <w:rFonts w:ascii="Courier New" w:hAnsi="Courier New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updated</w:t>
                    </w:r>
                    <w:r>
                      <w:rPr>
                        <w:rFonts w:ascii="Courier New" w:hAnsi="Courier New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November</w:t>
                    </w:r>
                    <w:r>
                      <w:rPr>
                        <w:rFonts w:ascii="Courier New" w:hAnsi="Courier New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z w:val="16"/>
                      </w:rPr>
                      <w:t>21,</w:t>
                    </w:r>
                    <w:r>
                      <w:rPr>
                        <w:rFonts w:ascii="Courier New" w:hAnsi="Courier New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Courier New" w:hAnsi="Courier New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259"/>
      <w:jc w:val="center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"/>
      <w:ind w:left="568"/>
      <w:outlineLvl w:val="2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3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businesslicence@saanich.ca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zoning@saanich.ca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saanich.ca/blt" TargetMode="External"/><Relationship Id="rId13" Type="http://schemas.openxmlformats.org/officeDocument/2006/relationships/hyperlink" Target="mailto:foi@saanich.ca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PooleJ</dc:creator>
  <dcterms:created xsi:type="dcterms:W3CDTF">2024-11-21T23:19:25Z</dcterms:created>
  <dcterms:modified xsi:type="dcterms:W3CDTF">2024-11-21T23:19:25Z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